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294" w:rsidRDefault="00F75294" w:rsidP="00F752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Аннотация к рабочей</w:t>
      </w:r>
      <w:r>
        <w:rPr>
          <w:rFonts w:ascii="Times New Roman" w:hAnsi="Times New Roman"/>
          <w:b/>
          <w:bCs/>
          <w:sz w:val="28"/>
          <w:szCs w:val="28"/>
        </w:rPr>
        <w:t xml:space="preserve"> программе по предмету «</w:t>
      </w:r>
      <w:r>
        <w:rPr>
          <w:rFonts w:ascii="Times New Roman" w:eastAsia="Calibri" w:hAnsi="Times New Roman"/>
          <w:b/>
          <w:bCs/>
          <w:sz w:val="28"/>
          <w:szCs w:val="28"/>
        </w:rPr>
        <w:t>Алгебра</w:t>
      </w:r>
      <w:r>
        <w:rPr>
          <w:rFonts w:ascii="Times New Roman" w:eastAsia="Calibri" w:hAnsi="Times New Roman"/>
          <w:b/>
          <w:bCs/>
          <w:sz w:val="28"/>
          <w:szCs w:val="28"/>
        </w:rPr>
        <w:t>».</w:t>
      </w:r>
    </w:p>
    <w:p w:rsidR="00F75294" w:rsidRPr="00F75294" w:rsidRDefault="00F75294" w:rsidP="00F75294">
      <w:pPr>
        <w:ind w:firstLine="709"/>
        <w:jc w:val="both"/>
        <w:rPr>
          <w:rFonts w:ascii="Times New Roman" w:eastAsia="Calibri" w:hAnsi="Times New Roman"/>
          <w:color w:val="0D0D0D"/>
          <w:sz w:val="24"/>
          <w:szCs w:val="24"/>
          <w:lang w:eastAsia="en-US"/>
        </w:rPr>
      </w:pPr>
      <w:r w:rsidRPr="00F75294">
        <w:rPr>
          <w:rFonts w:ascii="Times New Roman" w:eastAsia="Calibri" w:hAnsi="Times New Roman"/>
          <w:color w:val="0D0D0D"/>
          <w:sz w:val="24"/>
          <w:szCs w:val="24"/>
          <w:lang w:eastAsia="en-US"/>
        </w:rPr>
        <w:t>Учебная дисциплина «Алгебра» осваивается в 7-9 на уровне ООО по варианту 2.2.2 АООП в пролонгированные сроки: с 5 по 10 классы включительно.</w:t>
      </w:r>
    </w:p>
    <w:p w:rsidR="00F75294" w:rsidRPr="00F75294" w:rsidRDefault="00F75294" w:rsidP="00F75294">
      <w:pPr>
        <w:ind w:firstLine="709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F7529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F75294">
        <w:rPr>
          <w:rFonts w:ascii="Times New Roman" w:eastAsia="Calibri" w:hAnsi="Times New Roman"/>
          <w:bCs/>
          <w:sz w:val="24"/>
          <w:szCs w:val="24"/>
          <w:lang w:eastAsia="en-US"/>
        </w:rPr>
        <w:t>деятельностного</w:t>
      </w:r>
      <w:proofErr w:type="spellEnd"/>
      <w:r w:rsidRPr="00F75294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принципа обучения.</w:t>
      </w:r>
    </w:p>
    <w:p w:rsidR="00F75294" w:rsidRPr="00FB5040" w:rsidRDefault="00F75294" w:rsidP="00F75294">
      <w:pPr>
        <w:spacing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72620">
        <w:rPr>
          <w:rFonts w:ascii="Times New Roman" w:hAnsi="Times New Roman"/>
          <w:sz w:val="24"/>
          <w:szCs w:val="24"/>
        </w:rPr>
        <w:t xml:space="preserve">Адаптированная рабочая программа по предмету </w:t>
      </w:r>
      <w:r w:rsidRPr="00972620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Алгебра</w:t>
      </w:r>
      <w:r w:rsidRPr="00972620">
        <w:rPr>
          <w:rFonts w:ascii="Times New Roman" w:hAnsi="Times New Roman"/>
          <w:b/>
          <w:sz w:val="24"/>
          <w:szCs w:val="24"/>
        </w:rPr>
        <w:t>»</w:t>
      </w:r>
      <w:r w:rsidRPr="00972620">
        <w:rPr>
          <w:rFonts w:ascii="Times New Roman" w:hAnsi="Times New Roman"/>
          <w:sz w:val="24"/>
          <w:szCs w:val="24"/>
        </w:rPr>
        <w:t xml:space="preserve"> для </w:t>
      </w:r>
      <w:r>
        <w:rPr>
          <w:rFonts w:ascii="Times New Roman" w:hAnsi="Times New Roman"/>
          <w:b/>
          <w:sz w:val="24"/>
          <w:szCs w:val="24"/>
        </w:rPr>
        <w:t xml:space="preserve">7-9 (второй год обучения) классов </w:t>
      </w:r>
      <w:r w:rsidRPr="00972620">
        <w:rPr>
          <w:rFonts w:ascii="Times New Roman" w:hAnsi="Times New Roman"/>
          <w:sz w:val="24"/>
          <w:szCs w:val="24"/>
        </w:rPr>
        <w:t>(слабослышащ</w:t>
      </w:r>
      <w:r>
        <w:rPr>
          <w:rFonts w:ascii="Times New Roman" w:hAnsi="Times New Roman"/>
          <w:sz w:val="24"/>
          <w:szCs w:val="24"/>
        </w:rPr>
        <w:t>ие и позднооглохшие обучающиеся</w:t>
      </w:r>
      <w:r w:rsidRPr="00972620">
        <w:rPr>
          <w:rFonts w:ascii="Times New Roman" w:hAnsi="Times New Roman"/>
          <w:sz w:val="24"/>
          <w:szCs w:val="24"/>
        </w:rPr>
        <w:t>) ра</w:t>
      </w:r>
      <w:r>
        <w:rPr>
          <w:rFonts w:ascii="Times New Roman" w:hAnsi="Times New Roman"/>
          <w:sz w:val="24"/>
          <w:szCs w:val="24"/>
        </w:rPr>
        <w:t xml:space="preserve">зработана на основе федеральной </w:t>
      </w:r>
      <w:r w:rsidRPr="00972620">
        <w:rPr>
          <w:rFonts w:ascii="Times New Roman" w:hAnsi="Times New Roman"/>
          <w:sz w:val="24"/>
          <w:szCs w:val="24"/>
        </w:rPr>
        <w:t>адаптированной образовательной программы) основного общего образования для обучающихся с ограниченными возможностями здоровья</w:t>
      </w:r>
      <w:r>
        <w:rPr>
          <w:rFonts w:ascii="Times New Roman" w:hAnsi="Times New Roman"/>
          <w:sz w:val="24"/>
          <w:szCs w:val="24"/>
        </w:rPr>
        <w:t>,</w:t>
      </w:r>
      <w:r w:rsidRPr="00FB504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инвалидов </w:t>
      </w:r>
      <w:r w:rsidRPr="002D78FA">
        <w:rPr>
          <w:rFonts w:ascii="Times New Roman" w:hAnsi="Times New Roman"/>
          <w:sz w:val="24"/>
          <w:szCs w:val="24"/>
        </w:rPr>
        <w:t>(детей-инвалидов)</w:t>
      </w:r>
      <w:r>
        <w:rPr>
          <w:rFonts w:ascii="Times New Roman" w:hAnsi="Times New Roman"/>
          <w:sz w:val="24"/>
          <w:szCs w:val="24"/>
        </w:rPr>
        <w:t xml:space="preserve"> в соответствии</w:t>
      </w:r>
    </w:p>
    <w:p w:rsidR="00F75294" w:rsidRPr="000D009C" w:rsidRDefault="00F75294" w:rsidP="00F75294">
      <w:pPr>
        <w:pStyle w:val="a3"/>
        <w:numPr>
          <w:ilvl w:val="0"/>
          <w:numId w:val="1"/>
        </w:numPr>
        <w:tabs>
          <w:tab w:val="left" w:pos="851"/>
        </w:tabs>
        <w:spacing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D009C">
        <w:rPr>
          <w:rFonts w:ascii="Times New Roman" w:hAnsi="Times New Roman" w:cs="Times New Roman"/>
          <w:sz w:val="24"/>
          <w:szCs w:val="24"/>
        </w:rPr>
        <w:t>Федеральным Законом от 29.12.2012 № 273-ФЗ «Об образовании 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Федерации» (с изменениями от 08.08.2024</w:t>
      </w:r>
      <w:r w:rsidRPr="000D009C">
        <w:rPr>
          <w:rFonts w:ascii="Times New Roman" w:hAnsi="Times New Roman" w:cs="Times New Roman"/>
          <w:sz w:val="24"/>
          <w:szCs w:val="24"/>
        </w:rPr>
        <w:t xml:space="preserve"> года),</w:t>
      </w:r>
    </w:p>
    <w:p w:rsidR="00F75294" w:rsidRPr="00972620" w:rsidRDefault="00F75294" w:rsidP="00F75294">
      <w:pPr>
        <w:pStyle w:val="a3"/>
        <w:numPr>
          <w:ilvl w:val="0"/>
          <w:numId w:val="2"/>
        </w:numPr>
        <w:tabs>
          <w:tab w:val="left" w:pos="567"/>
        </w:tabs>
        <w:spacing w:after="12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72620">
        <w:rPr>
          <w:rFonts w:ascii="Times New Roman" w:hAnsi="Times New Roman" w:cs="Times New Roman"/>
          <w:sz w:val="24"/>
          <w:szCs w:val="24"/>
        </w:rPr>
        <w:t xml:space="preserve"> Федеральным государственным образовательным стандартом основного общего образования, утвержденным приказом Министерства образования и науки РФ от 31.05.2021 № 287</w:t>
      </w:r>
      <w:r>
        <w:rPr>
          <w:rFonts w:ascii="Times New Roman" w:hAnsi="Times New Roman" w:cs="Times New Roman"/>
          <w:sz w:val="24"/>
          <w:szCs w:val="24"/>
        </w:rPr>
        <w:t>(с изменениями на 21.01.2024года)</w:t>
      </w:r>
    </w:p>
    <w:p w:rsidR="00F75294" w:rsidRPr="002D78FA" w:rsidRDefault="00F75294" w:rsidP="00F75294">
      <w:pPr>
        <w:pStyle w:val="a3"/>
        <w:numPr>
          <w:ilvl w:val="0"/>
          <w:numId w:val="2"/>
        </w:numPr>
        <w:spacing w:before="120" w:after="12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32BB6">
        <w:rPr>
          <w:rFonts w:ascii="Times New Roman" w:hAnsi="Times New Roman" w:cs="Times New Roman"/>
          <w:sz w:val="24"/>
          <w:szCs w:val="24"/>
        </w:rPr>
        <w:t>Федеральной адаптированной образовательной программы основного общего образования для обучающихся с ограниченными возможностями здоровья,</w:t>
      </w:r>
      <w:r w:rsidRPr="000D009C">
        <w:t xml:space="preserve"> </w:t>
      </w:r>
      <w:r w:rsidRPr="00632BB6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твержденной приказом</w:t>
      </w:r>
      <w:r w:rsidRPr="00632BB6">
        <w:rPr>
          <w:rFonts w:ascii="Times New Roman" w:hAnsi="Times New Roman" w:cs="Times New Roman"/>
          <w:sz w:val="24"/>
          <w:szCs w:val="24"/>
        </w:rPr>
        <w:t xml:space="preserve"> от 24.11.2022 № 1025.</w:t>
      </w:r>
      <w:r w:rsidRPr="002D78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294" w:rsidRPr="001E793B" w:rsidRDefault="00F75294" w:rsidP="00F75294">
      <w:pPr>
        <w:pStyle w:val="a3"/>
        <w:numPr>
          <w:ilvl w:val="0"/>
          <w:numId w:val="2"/>
        </w:numPr>
        <w:spacing w:before="120" w:after="12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E793B"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Российской Федерации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 w:rsidRPr="001E793B">
        <w:rPr>
          <w:rFonts w:ascii="Times New Roman" w:hAnsi="Times New Roman" w:cs="Times New Roman"/>
          <w:sz w:val="24"/>
          <w:szCs w:val="24"/>
        </w:rPr>
        <w:t>.</w:t>
      </w:r>
    </w:p>
    <w:p w:rsidR="00F75294" w:rsidRPr="001E793B" w:rsidRDefault="00F75294" w:rsidP="00F75294">
      <w:pPr>
        <w:pStyle w:val="a3"/>
        <w:numPr>
          <w:ilvl w:val="0"/>
          <w:numId w:val="2"/>
        </w:numPr>
        <w:tabs>
          <w:tab w:val="left" w:pos="851"/>
        </w:tabs>
        <w:spacing w:after="0" w:line="240" w:lineRule="auto"/>
        <w:ind w:left="28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E793B">
        <w:rPr>
          <w:rFonts w:ascii="Times New Roman" w:hAnsi="Times New Roman" w:cs="Times New Roman"/>
          <w:sz w:val="24"/>
          <w:szCs w:val="24"/>
        </w:rPr>
        <w:t>Концепцией развития математического образования в Российской Федерации, утверждённой распоряжением Правительства Российской Федерации от 24.12.2013 № 2506-р (с изменениями 08.10.2020)</w:t>
      </w:r>
    </w:p>
    <w:p w:rsidR="00F75294" w:rsidRPr="0076257F" w:rsidRDefault="00F75294" w:rsidP="00F75294">
      <w:pPr>
        <w:pStyle w:val="a3"/>
        <w:tabs>
          <w:tab w:val="left" w:pos="851"/>
        </w:tabs>
        <w:spacing w:before="240"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1E793B">
        <w:rPr>
          <w:rFonts w:ascii="Times New Roman" w:hAnsi="Times New Roman" w:cs="Times New Roman"/>
          <w:sz w:val="24"/>
          <w:szCs w:val="24"/>
        </w:rPr>
        <w:t>С учетом проекта программы по учебному предмету «Алгебра» федеральной</w:t>
      </w:r>
      <w:r w:rsidRPr="0076257F">
        <w:rPr>
          <w:rFonts w:ascii="Times New Roman" w:hAnsi="Times New Roman" w:cs="Times New Roman"/>
          <w:sz w:val="24"/>
          <w:szCs w:val="24"/>
        </w:rPr>
        <w:t xml:space="preserve"> адаптированной образовательной программы основного общего образования для обучающихся </w:t>
      </w:r>
      <w:r>
        <w:rPr>
          <w:rFonts w:ascii="Times New Roman" w:hAnsi="Times New Roman" w:cs="Times New Roman"/>
          <w:sz w:val="24"/>
          <w:szCs w:val="24"/>
        </w:rPr>
        <w:t>с нарушениями слуха, размещенной</w:t>
      </w:r>
      <w:r w:rsidRPr="0076257F">
        <w:rPr>
          <w:rFonts w:ascii="Times New Roman" w:hAnsi="Times New Roman" w:cs="Times New Roman"/>
          <w:sz w:val="24"/>
          <w:szCs w:val="24"/>
        </w:rPr>
        <w:t xml:space="preserve"> на официальном сайте ФГБНУ «ИКП», Института коррекционной педагогики (https://ikp-rao.ru/frc-ovz3/)</w:t>
      </w:r>
    </w:p>
    <w:p w:rsidR="00F75294" w:rsidRPr="00632BB6" w:rsidRDefault="00F75294" w:rsidP="00F75294">
      <w:pPr>
        <w:spacing w:before="120"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632BB6">
        <w:rPr>
          <w:rFonts w:ascii="Times New Roman" w:hAnsi="Times New Roman"/>
          <w:sz w:val="24"/>
          <w:szCs w:val="24"/>
        </w:rPr>
        <w:t>и на основании следующих документов:</w:t>
      </w:r>
    </w:p>
    <w:p w:rsidR="00F75294" w:rsidRPr="00632BB6" w:rsidRDefault="00F75294" w:rsidP="00F752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05E79">
        <w:rPr>
          <w:rFonts w:ascii="Times New Roman" w:hAnsi="Times New Roman"/>
          <w:color w:val="7030A0"/>
          <w:sz w:val="24"/>
          <w:szCs w:val="24"/>
        </w:rPr>
        <w:lastRenderedPageBreak/>
        <w:t xml:space="preserve"> </w:t>
      </w:r>
      <w:r w:rsidRPr="00632BB6">
        <w:rPr>
          <w:rFonts w:ascii="Times New Roman" w:hAnsi="Times New Roman"/>
          <w:color w:val="7030A0"/>
          <w:sz w:val="24"/>
          <w:szCs w:val="24"/>
        </w:rPr>
        <w:t xml:space="preserve">- </w:t>
      </w:r>
      <w:r w:rsidRPr="00632BB6">
        <w:rPr>
          <w:rFonts w:ascii="Times New Roman" w:hAnsi="Times New Roman"/>
          <w:sz w:val="24"/>
          <w:szCs w:val="24"/>
        </w:rPr>
        <w:t xml:space="preserve">Адаптированной основной общеобразовательной программы основного общего образования для обучающихся с нарушениями слуха (вариант 2.2.2) (в рамках ФГОС ООО 3 поколения) ГКОУ РО </w:t>
      </w:r>
      <w:r>
        <w:rPr>
          <w:rFonts w:ascii="Times New Roman" w:hAnsi="Times New Roman"/>
          <w:sz w:val="24"/>
          <w:szCs w:val="24"/>
        </w:rPr>
        <w:t>Азовской школы № 7</w:t>
      </w:r>
    </w:p>
    <w:p w:rsidR="00F75294" w:rsidRPr="00632BB6" w:rsidRDefault="00F75294" w:rsidP="00F752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2BB6">
        <w:rPr>
          <w:rFonts w:ascii="Times New Roman" w:hAnsi="Times New Roman"/>
          <w:sz w:val="24"/>
          <w:szCs w:val="24"/>
        </w:rPr>
        <w:t>- Учебного плана ГКОУ РО Азовской ш</w:t>
      </w:r>
      <w:r>
        <w:rPr>
          <w:rFonts w:ascii="Times New Roman" w:hAnsi="Times New Roman"/>
          <w:sz w:val="24"/>
          <w:szCs w:val="24"/>
        </w:rPr>
        <w:t>колы №7 на 2025-2026</w:t>
      </w:r>
      <w:r w:rsidRPr="00632BB6">
        <w:rPr>
          <w:rFonts w:ascii="Times New Roman" w:hAnsi="Times New Roman"/>
          <w:sz w:val="24"/>
          <w:szCs w:val="24"/>
        </w:rPr>
        <w:t xml:space="preserve"> учебный год</w:t>
      </w:r>
    </w:p>
    <w:p w:rsidR="00F75294" w:rsidRPr="00632BB6" w:rsidRDefault="00F75294" w:rsidP="00F75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BB6">
        <w:rPr>
          <w:rFonts w:ascii="Times New Roman" w:hAnsi="Times New Roman"/>
          <w:sz w:val="24"/>
          <w:szCs w:val="24"/>
        </w:rPr>
        <w:t>- Годового календарного учебного плана-графика работы ГК</w:t>
      </w:r>
      <w:r>
        <w:rPr>
          <w:rFonts w:ascii="Times New Roman" w:hAnsi="Times New Roman"/>
          <w:sz w:val="24"/>
          <w:szCs w:val="24"/>
        </w:rPr>
        <w:t>ОУ РО Азовской школы № 7 на 2025</w:t>
      </w:r>
      <w:r w:rsidRPr="00632BB6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6</w:t>
      </w:r>
      <w:r w:rsidRPr="00632BB6">
        <w:rPr>
          <w:rFonts w:ascii="Times New Roman" w:hAnsi="Times New Roman"/>
          <w:sz w:val="24"/>
          <w:szCs w:val="24"/>
        </w:rPr>
        <w:t xml:space="preserve"> учебный год.</w:t>
      </w:r>
    </w:p>
    <w:p w:rsidR="00F75294" w:rsidRPr="00632BB6" w:rsidRDefault="00F75294" w:rsidP="00F75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32BB6">
        <w:rPr>
          <w:rFonts w:ascii="Times New Roman" w:hAnsi="Times New Roman"/>
          <w:sz w:val="24"/>
          <w:szCs w:val="24"/>
        </w:rPr>
        <w:t>- Положения о рабочей программе учителя по учебному предмету, коррекционному курсу в соответствии с требованиями ФГОС ГКОУ РО Азовской школы № 7.</w:t>
      </w:r>
    </w:p>
    <w:p w:rsidR="00F75294" w:rsidRDefault="00F75294" w:rsidP="00F75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32BB6">
        <w:rPr>
          <w:rFonts w:ascii="Times New Roman" w:hAnsi="Times New Roman"/>
          <w:sz w:val="24"/>
          <w:szCs w:val="24"/>
        </w:rPr>
        <w:t>Программа ориентирована на использование уч</w:t>
      </w:r>
      <w:r w:rsidRPr="00632BB6">
        <w:rPr>
          <w:rFonts w:ascii="Times New Roman" w:hAnsi="Times New Roman"/>
          <w:b/>
          <w:sz w:val="24"/>
          <w:szCs w:val="24"/>
        </w:rPr>
        <w:t>ебно-методического комплекта</w:t>
      </w:r>
      <w:r w:rsidRPr="00632BB6">
        <w:rPr>
          <w:rFonts w:ascii="Times New Roman" w:hAnsi="Times New Roman"/>
          <w:sz w:val="24"/>
          <w:szCs w:val="24"/>
        </w:rPr>
        <w:t xml:space="preserve">, который включает в себя:  </w:t>
      </w:r>
    </w:p>
    <w:p w:rsidR="00F75294" w:rsidRPr="00632BB6" w:rsidRDefault="00F75294" w:rsidP="00F75294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 класс</w:t>
      </w:r>
    </w:p>
    <w:p w:rsidR="00F75294" w:rsidRPr="0048673B" w:rsidRDefault="00F75294" w:rsidP="00F75294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eastAsia="Calibri" w:hAnsi="Times New Roman"/>
          <w:sz w:val="24"/>
          <w:szCs w:val="24"/>
        </w:rPr>
      </w:pPr>
      <w:r w:rsidRPr="0048673B">
        <w:rPr>
          <w:rFonts w:ascii="Times New Roman" w:eastAsia="Calibri" w:hAnsi="Times New Roman"/>
          <w:sz w:val="24"/>
          <w:szCs w:val="24"/>
        </w:rPr>
        <w:t xml:space="preserve"> 1.</w:t>
      </w:r>
      <w:r>
        <w:rPr>
          <w:rFonts w:ascii="Times New Roman" w:eastAsia="Calibri" w:hAnsi="Times New Roman"/>
          <w:sz w:val="24"/>
          <w:szCs w:val="24"/>
        </w:rPr>
        <w:t xml:space="preserve"> Алгебра. 7 </w:t>
      </w:r>
      <w:proofErr w:type="gramStart"/>
      <w:r>
        <w:rPr>
          <w:rFonts w:ascii="Times New Roman" w:eastAsia="Calibri" w:hAnsi="Times New Roman"/>
          <w:sz w:val="24"/>
          <w:szCs w:val="24"/>
        </w:rPr>
        <w:t>класс :</w:t>
      </w:r>
      <w:r w:rsidRPr="0048673B">
        <w:rPr>
          <w:rFonts w:ascii="Times New Roman" w:eastAsia="Calibri" w:hAnsi="Times New Roman"/>
          <w:sz w:val="24"/>
          <w:szCs w:val="24"/>
        </w:rPr>
        <w:t>учеб</w:t>
      </w:r>
      <w:proofErr w:type="gramEnd"/>
      <w:r w:rsidRPr="0048673B">
        <w:rPr>
          <w:rFonts w:ascii="Times New Roman" w:eastAsia="Calibri" w:hAnsi="Times New Roman"/>
          <w:sz w:val="24"/>
          <w:szCs w:val="24"/>
        </w:rPr>
        <w:t xml:space="preserve">. для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общеобразоват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. организаций / Ю. Н. Макарычев, Н. Г.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Миндюк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К. И.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Нешков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С. Б. Суворова; под ред. С. А.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Теляковского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>. — М.: Просвещение, 2023.</w:t>
      </w:r>
      <w:r w:rsidRPr="0048673B">
        <w:rPr>
          <w:rFonts w:ascii="Times New Roman" w:hAnsi="Times New Roman"/>
          <w:sz w:val="24"/>
          <w:szCs w:val="24"/>
        </w:rPr>
        <w:t xml:space="preserve"> </w:t>
      </w:r>
      <w:r w:rsidRPr="0048673B">
        <w:rPr>
          <w:rFonts w:ascii="Times New Roman" w:eastAsia="Calibri" w:hAnsi="Times New Roman"/>
          <w:sz w:val="24"/>
          <w:szCs w:val="24"/>
        </w:rPr>
        <w:t>(включен в федера</w:t>
      </w:r>
      <w:r>
        <w:rPr>
          <w:rFonts w:ascii="Times New Roman" w:eastAsia="Calibri" w:hAnsi="Times New Roman"/>
          <w:sz w:val="24"/>
          <w:szCs w:val="24"/>
        </w:rPr>
        <w:t>льный перечень учебников на 202</w:t>
      </w:r>
      <w:r w:rsidR="00C806FF">
        <w:rPr>
          <w:rFonts w:ascii="Times New Roman" w:eastAsia="Calibri" w:hAnsi="Times New Roman"/>
          <w:sz w:val="24"/>
          <w:szCs w:val="24"/>
        </w:rPr>
        <w:t>5</w:t>
      </w:r>
      <w:r>
        <w:rPr>
          <w:rFonts w:ascii="Times New Roman" w:eastAsia="Calibri" w:hAnsi="Times New Roman"/>
          <w:sz w:val="24"/>
          <w:szCs w:val="24"/>
        </w:rPr>
        <w:t>-202</w:t>
      </w:r>
      <w:r w:rsidR="00C806FF">
        <w:rPr>
          <w:rFonts w:ascii="Times New Roman" w:eastAsia="Calibri" w:hAnsi="Times New Roman"/>
          <w:sz w:val="24"/>
          <w:szCs w:val="24"/>
        </w:rPr>
        <w:t>6</w:t>
      </w:r>
      <w:r w:rsidRPr="0048673B">
        <w:rPr>
          <w:rFonts w:ascii="Times New Roman" w:eastAsia="Calibri" w:hAnsi="Times New Roman"/>
          <w:sz w:val="24"/>
          <w:szCs w:val="24"/>
        </w:rPr>
        <w:t xml:space="preserve"> учебный год)</w:t>
      </w:r>
    </w:p>
    <w:p w:rsidR="00F75294" w:rsidRPr="0048673B" w:rsidRDefault="00F75294" w:rsidP="00F75294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eastAsia="Calibri" w:hAnsi="Times New Roman"/>
          <w:sz w:val="24"/>
          <w:szCs w:val="24"/>
        </w:rPr>
      </w:pPr>
      <w:r w:rsidRPr="0048673B">
        <w:rPr>
          <w:rFonts w:ascii="Times New Roman" w:eastAsia="Calibri" w:hAnsi="Times New Roman"/>
          <w:sz w:val="24"/>
          <w:szCs w:val="24"/>
        </w:rPr>
        <w:t xml:space="preserve">2.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Миндюк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 Н. Г. Алгебра. Рабочая тетрадь. 7 класс. В 2 ч. / Н. Г.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Миндюк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И. С.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Шлыкова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. — М.: Просвещение, 2023. </w:t>
      </w:r>
    </w:p>
    <w:p w:rsidR="00F75294" w:rsidRPr="0048673B" w:rsidRDefault="00F75294" w:rsidP="00F75294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eastAsia="Calibri" w:hAnsi="Times New Roman"/>
          <w:sz w:val="24"/>
          <w:szCs w:val="24"/>
        </w:rPr>
      </w:pPr>
      <w:r w:rsidRPr="0048673B">
        <w:rPr>
          <w:rFonts w:ascii="Times New Roman" w:eastAsia="Calibri" w:hAnsi="Times New Roman"/>
          <w:sz w:val="24"/>
          <w:szCs w:val="24"/>
        </w:rPr>
        <w:t xml:space="preserve">3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Звавич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 Л. И. Алгебра. Дидактические материалы. 7 класс / Л. И.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Звавич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Л. В. Кузнецова, С. Б. Суворова. — М.: Просвещение, </w:t>
      </w:r>
      <w:r>
        <w:rPr>
          <w:rFonts w:ascii="Times New Roman" w:eastAsia="Calibri" w:hAnsi="Times New Roman"/>
          <w:sz w:val="24"/>
          <w:szCs w:val="24"/>
        </w:rPr>
        <w:t>2023</w:t>
      </w:r>
      <w:r w:rsidRPr="0048673B">
        <w:rPr>
          <w:rFonts w:ascii="Times New Roman" w:eastAsia="Calibri" w:hAnsi="Times New Roman"/>
          <w:sz w:val="24"/>
          <w:szCs w:val="24"/>
        </w:rPr>
        <w:t>.</w:t>
      </w:r>
    </w:p>
    <w:p w:rsidR="00F75294" w:rsidRPr="0048673B" w:rsidRDefault="00F75294" w:rsidP="00F75294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</w:rPr>
      </w:pPr>
      <w:r w:rsidRPr="0048673B">
        <w:rPr>
          <w:rFonts w:ascii="Times New Roman" w:eastAsia="Calibri" w:hAnsi="Times New Roman"/>
          <w:sz w:val="24"/>
          <w:szCs w:val="24"/>
        </w:rPr>
        <w:t xml:space="preserve">  . 4.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Дудицын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 Ю. П. Алгебра. Тематические тесты. 7 класс / Ю. П.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Дудицын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В. Л.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Кронгауз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. — М.: Просвещение, 2023. </w:t>
      </w:r>
    </w:p>
    <w:p w:rsidR="00F75294" w:rsidRPr="0048673B" w:rsidRDefault="00F75294" w:rsidP="00F75294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</w:rPr>
      </w:pPr>
      <w:r w:rsidRPr="0048673B">
        <w:rPr>
          <w:rFonts w:ascii="Times New Roman" w:eastAsia="Calibri" w:hAnsi="Times New Roman"/>
          <w:sz w:val="24"/>
          <w:szCs w:val="24"/>
        </w:rPr>
        <w:t xml:space="preserve">5. Жохов В. И. Уроки алгебры в 7 классе / В. И. Жохов, Л. Б. Крайнева. — М.: Просвещение, 2017. </w:t>
      </w:r>
    </w:p>
    <w:p w:rsidR="00F75294" w:rsidRDefault="00F75294" w:rsidP="00F75294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</w:rPr>
      </w:pPr>
      <w:r w:rsidRPr="0048673B">
        <w:rPr>
          <w:rFonts w:ascii="Times New Roman" w:eastAsia="Calibri" w:hAnsi="Times New Roman"/>
          <w:sz w:val="24"/>
          <w:szCs w:val="24"/>
        </w:rPr>
        <w:t xml:space="preserve">6..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Миндюк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 Н. Г. Алгебра. Методические рекомендации. 7 класс / Н. Г.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Миндюк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И. С.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Шлыкова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. — М.: Просвещение, </w:t>
      </w:r>
      <w:r>
        <w:rPr>
          <w:rFonts w:ascii="Times New Roman" w:eastAsia="Calibri" w:hAnsi="Times New Roman"/>
          <w:sz w:val="24"/>
          <w:szCs w:val="24"/>
        </w:rPr>
        <w:t>2023</w:t>
      </w:r>
      <w:r w:rsidRPr="0048673B">
        <w:rPr>
          <w:rFonts w:ascii="Times New Roman" w:eastAsia="Calibri" w:hAnsi="Times New Roman"/>
          <w:sz w:val="24"/>
          <w:szCs w:val="24"/>
        </w:rPr>
        <w:t xml:space="preserve">. </w:t>
      </w:r>
    </w:p>
    <w:p w:rsidR="00F75294" w:rsidRDefault="00F75294" w:rsidP="00F75294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8 класс</w:t>
      </w:r>
    </w:p>
    <w:p w:rsidR="00F75294" w:rsidRPr="0048673B" w:rsidRDefault="00F75294" w:rsidP="00F75294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eastAsia="Calibri" w:hAnsi="Times New Roman"/>
          <w:sz w:val="24"/>
          <w:szCs w:val="24"/>
        </w:rPr>
      </w:pPr>
      <w:r w:rsidRPr="0048673B">
        <w:rPr>
          <w:rFonts w:ascii="Times New Roman" w:eastAsia="Calibri" w:hAnsi="Times New Roman"/>
          <w:sz w:val="24"/>
          <w:szCs w:val="24"/>
        </w:rPr>
        <w:t>1.</w:t>
      </w:r>
      <w:r>
        <w:rPr>
          <w:rFonts w:ascii="Times New Roman" w:eastAsia="Calibri" w:hAnsi="Times New Roman"/>
          <w:sz w:val="24"/>
          <w:szCs w:val="24"/>
        </w:rPr>
        <w:t xml:space="preserve"> Алгебра. 8 </w:t>
      </w:r>
      <w:proofErr w:type="gramStart"/>
      <w:r>
        <w:rPr>
          <w:rFonts w:ascii="Times New Roman" w:eastAsia="Calibri" w:hAnsi="Times New Roman"/>
          <w:sz w:val="24"/>
          <w:szCs w:val="24"/>
        </w:rPr>
        <w:t>класс :</w:t>
      </w:r>
      <w:r w:rsidRPr="0048673B">
        <w:rPr>
          <w:rFonts w:ascii="Times New Roman" w:eastAsia="Calibri" w:hAnsi="Times New Roman"/>
          <w:sz w:val="24"/>
          <w:szCs w:val="24"/>
        </w:rPr>
        <w:t>учеб</w:t>
      </w:r>
      <w:proofErr w:type="gramEnd"/>
      <w:r w:rsidRPr="0048673B">
        <w:rPr>
          <w:rFonts w:ascii="Times New Roman" w:eastAsia="Calibri" w:hAnsi="Times New Roman"/>
          <w:sz w:val="24"/>
          <w:szCs w:val="24"/>
        </w:rPr>
        <w:t xml:space="preserve">. для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общеобразоват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. организаций /. Ю Н. Макарычев, Н. Г.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Миндюк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К. И.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Нешков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С. Б. Суворова; под ред. С. А.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Теляк</w:t>
      </w:r>
      <w:r>
        <w:rPr>
          <w:rFonts w:ascii="Times New Roman" w:eastAsia="Calibri" w:hAnsi="Times New Roman"/>
          <w:sz w:val="24"/>
          <w:szCs w:val="24"/>
        </w:rPr>
        <w:t>овского</w:t>
      </w:r>
      <w:proofErr w:type="spellEnd"/>
      <w:r>
        <w:rPr>
          <w:rFonts w:ascii="Times New Roman" w:eastAsia="Calibri" w:hAnsi="Times New Roman"/>
          <w:sz w:val="24"/>
          <w:szCs w:val="24"/>
        </w:rPr>
        <w:t>. — М.: Просвещение, 2024</w:t>
      </w:r>
      <w:r w:rsidRPr="0048673B">
        <w:rPr>
          <w:rFonts w:ascii="Times New Roman" w:eastAsia="Calibri" w:hAnsi="Times New Roman"/>
          <w:sz w:val="24"/>
          <w:szCs w:val="24"/>
        </w:rPr>
        <w:t>.</w:t>
      </w:r>
      <w:r w:rsidRPr="0048673B">
        <w:rPr>
          <w:rFonts w:ascii="Times New Roman" w:hAnsi="Times New Roman"/>
          <w:sz w:val="24"/>
          <w:szCs w:val="24"/>
        </w:rPr>
        <w:t xml:space="preserve"> </w:t>
      </w:r>
      <w:r w:rsidRPr="0048673B">
        <w:rPr>
          <w:rFonts w:ascii="Times New Roman" w:eastAsia="Calibri" w:hAnsi="Times New Roman"/>
          <w:sz w:val="24"/>
          <w:szCs w:val="24"/>
        </w:rPr>
        <w:t>(включен в федера</w:t>
      </w:r>
      <w:r>
        <w:rPr>
          <w:rFonts w:ascii="Times New Roman" w:eastAsia="Calibri" w:hAnsi="Times New Roman"/>
          <w:sz w:val="24"/>
          <w:szCs w:val="24"/>
        </w:rPr>
        <w:t>льный перечень учебников на 202</w:t>
      </w:r>
      <w:r w:rsidR="00C806FF">
        <w:rPr>
          <w:rFonts w:ascii="Times New Roman" w:eastAsia="Calibri" w:hAnsi="Times New Roman"/>
          <w:sz w:val="24"/>
          <w:szCs w:val="24"/>
        </w:rPr>
        <w:t>5</w:t>
      </w:r>
      <w:r>
        <w:rPr>
          <w:rFonts w:ascii="Times New Roman" w:eastAsia="Calibri" w:hAnsi="Times New Roman"/>
          <w:sz w:val="24"/>
          <w:szCs w:val="24"/>
        </w:rPr>
        <w:t>-202</w:t>
      </w:r>
      <w:r w:rsidR="00C806FF">
        <w:rPr>
          <w:rFonts w:ascii="Times New Roman" w:eastAsia="Calibri" w:hAnsi="Times New Roman"/>
          <w:sz w:val="24"/>
          <w:szCs w:val="24"/>
        </w:rPr>
        <w:t>6</w:t>
      </w:r>
      <w:r w:rsidRPr="0048673B">
        <w:rPr>
          <w:rFonts w:ascii="Times New Roman" w:eastAsia="Calibri" w:hAnsi="Times New Roman"/>
          <w:sz w:val="24"/>
          <w:szCs w:val="24"/>
        </w:rPr>
        <w:t xml:space="preserve"> учебный год)</w:t>
      </w:r>
    </w:p>
    <w:p w:rsidR="00F75294" w:rsidRPr="0048673B" w:rsidRDefault="00F75294" w:rsidP="00F75294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</w:t>
      </w:r>
      <w:r w:rsidRPr="0048673B">
        <w:rPr>
          <w:rFonts w:ascii="Times New Roman" w:eastAsia="Calibri" w:hAnsi="Times New Roman"/>
          <w:sz w:val="24"/>
          <w:szCs w:val="24"/>
        </w:rPr>
        <w:t xml:space="preserve">. Алгебра. Рабочая тетрадь. </w:t>
      </w:r>
      <w:r>
        <w:rPr>
          <w:rFonts w:ascii="Times New Roman" w:eastAsia="Calibri" w:hAnsi="Times New Roman"/>
          <w:sz w:val="24"/>
          <w:szCs w:val="24"/>
        </w:rPr>
        <w:t>8</w:t>
      </w:r>
      <w:r w:rsidRPr="0048673B">
        <w:rPr>
          <w:rFonts w:ascii="Times New Roman" w:eastAsia="Calibri" w:hAnsi="Times New Roman"/>
          <w:sz w:val="24"/>
          <w:szCs w:val="24"/>
        </w:rPr>
        <w:t xml:space="preserve"> класс. В 2 ч. / </w:t>
      </w:r>
      <w:r>
        <w:rPr>
          <w:rFonts w:ascii="Times New Roman" w:eastAsia="Calibri" w:hAnsi="Times New Roman"/>
          <w:sz w:val="24"/>
          <w:szCs w:val="24"/>
        </w:rPr>
        <w:t>Крайнева Л.В</w:t>
      </w:r>
      <w:r w:rsidRPr="0048673B">
        <w:rPr>
          <w:rFonts w:ascii="Times New Roman" w:eastAsia="Calibri" w:hAnsi="Times New Roman"/>
          <w:sz w:val="24"/>
          <w:szCs w:val="24"/>
        </w:rPr>
        <w:t xml:space="preserve"> Н. Г.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Миндюк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И. С. </w:t>
      </w:r>
      <w:proofErr w:type="spellStart"/>
      <w:r>
        <w:rPr>
          <w:rFonts w:ascii="Times New Roman" w:eastAsia="Calibri" w:hAnsi="Times New Roman"/>
          <w:sz w:val="24"/>
          <w:szCs w:val="24"/>
        </w:rPr>
        <w:t>Шлыкова</w:t>
      </w:r>
      <w:proofErr w:type="spellEnd"/>
      <w:r>
        <w:rPr>
          <w:rFonts w:ascii="Times New Roman" w:eastAsia="Calibri" w:hAnsi="Times New Roman"/>
          <w:sz w:val="24"/>
          <w:szCs w:val="24"/>
        </w:rPr>
        <w:t>. — М.: Просвещение, 2024</w:t>
      </w:r>
      <w:r w:rsidRPr="0048673B">
        <w:rPr>
          <w:rFonts w:ascii="Times New Roman" w:eastAsia="Calibri" w:hAnsi="Times New Roman"/>
          <w:sz w:val="24"/>
          <w:szCs w:val="24"/>
        </w:rPr>
        <w:t xml:space="preserve">. </w:t>
      </w:r>
    </w:p>
    <w:p w:rsidR="00F75294" w:rsidRPr="0048673B" w:rsidRDefault="00F75294" w:rsidP="00F75294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3 </w:t>
      </w:r>
      <w:r w:rsidRPr="0048673B">
        <w:rPr>
          <w:rFonts w:ascii="Times New Roman" w:eastAsia="Calibri" w:hAnsi="Times New Roman"/>
          <w:sz w:val="24"/>
          <w:szCs w:val="24"/>
        </w:rPr>
        <w:t xml:space="preserve">Алгебра. Дидактические материалы. </w:t>
      </w:r>
      <w:r>
        <w:rPr>
          <w:rFonts w:ascii="Times New Roman" w:eastAsia="Calibri" w:hAnsi="Times New Roman"/>
          <w:sz w:val="24"/>
          <w:szCs w:val="24"/>
        </w:rPr>
        <w:t>8</w:t>
      </w:r>
      <w:r w:rsidRPr="0048673B">
        <w:rPr>
          <w:rFonts w:ascii="Times New Roman" w:eastAsia="Calibri" w:hAnsi="Times New Roman"/>
          <w:sz w:val="24"/>
          <w:szCs w:val="24"/>
        </w:rPr>
        <w:t xml:space="preserve"> класс /. Ю Н. Макарычев, Н. Г.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Миндюк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К. И.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Нешков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С. Б. — М.: Просвещение, </w:t>
      </w:r>
      <w:r>
        <w:rPr>
          <w:rFonts w:ascii="Times New Roman" w:eastAsia="Calibri" w:hAnsi="Times New Roman"/>
          <w:sz w:val="24"/>
          <w:szCs w:val="24"/>
        </w:rPr>
        <w:t>2024</w:t>
      </w:r>
      <w:r w:rsidRPr="0048673B">
        <w:rPr>
          <w:rFonts w:ascii="Times New Roman" w:eastAsia="Calibri" w:hAnsi="Times New Roman"/>
          <w:sz w:val="24"/>
          <w:szCs w:val="24"/>
        </w:rPr>
        <w:t>.</w:t>
      </w:r>
    </w:p>
    <w:p w:rsidR="00F75294" w:rsidRPr="0048673B" w:rsidRDefault="00F75294" w:rsidP="00F75294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</w:rPr>
      </w:pPr>
      <w:r w:rsidRPr="0048673B">
        <w:rPr>
          <w:rFonts w:ascii="Times New Roman" w:eastAsia="Calibri" w:hAnsi="Times New Roman"/>
          <w:sz w:val="24"/>
          <w:szCs w:val="24"/>
        </w:rPr>
        <w:t xml:space="preserve">  . 4.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Дудицын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 Ю. П. Алгебра. Тематические тесты. </w:t>
      </w:r>
      <w:r>
        <w:rPr>
          <w:rFonts w:ascii="Times New Roman" w:eastAsia="Calibri" w:hAnsi="Times New Roman"/>
          <w:sz w:val="24"/>
          <w:szCs w:val="24"/>
        </w:rPr>
        <w:t>8</w:t>
      </w:r>
      <w:r w:rsidRPr="0048673B">
        <w:rPr>
          <w:rFonts w:ascii="Times New Roman" w:eastAsia="Calibri" w:hAnsi="Times New Roman"/>
          <w:sz w:val="24"/>
          <w:szCs w:val="24"/>
        </w:rPr>
        <w:t xml:space="preserve"> класс / Ю. П.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Дудицын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В. Л.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Кронгауз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>. — М.: Просвещение, 202</w:t>
      </w:r>
      <w:r>
        <w:rPr>
          <w:rFonts w:ascii="Times New Roman" w:eastAsia="Calibri" w:hAnsi="Times New Roman"/>
          <w:sz w:val="24"/>
          <w:szCs w:val="24"/>
        </w:rPr>
        <w:t>4</w:t>
      </w:r>
      <w:r w:rsidRPr="0048673B">
        <w:rPr>
          <w:rFonts w:ascii="Times New Roman" w:eastAsia="Calibri" w:hAnsi="Times New Roman"/>
          <w:sz w:val="24"/>
          <w:szCs w:val="24"/>
        </w:rPr>
        <w:t xml:space="preserve">. </w:t>
      </w:r>
    </w:p>
    <w:p w:rsidR="00F75294" w:rsidRPr="0048673B" w:rsidRDefault="00F75294" w:rsidP="00F75294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</w:rPr>
      </w:pPr>
      <w:r w:rsidRPr="0048673B">
        <w:rPr>
          <w:rFonts w:ascii="Times New Roman" w:eastAsia="Calibri" w:hAnsi="Times New Roman"/>
          <w:sz w:val="24"/>
          <w:szCs w:val="24"/>
        </w:rPr>
        <w:t xml:space="preserve">5. Жохов В. И. Уроки алгебры в </w:t>
      </w:r>
      <w:r>
        <w:rPr>
          <w:rFonts w:ascii="Times New Roman" w:eastAsia="Calibri" w:hAnsi="Times New Roman"/>
          <w:sz w:val="24"/>
          <w:szCs w:val="24"/>
        </w:rPr>
        <w:t>8</w:t>
      </w:r>
      <w:r w:rsidRPr="0048673B">
        <w:rPr>
          <w:rFonts w:ascii="Times New Roman" w:eastAsia="Calibri" w:hAnsi="Times New Roman"/>
          <w:sz w:val="24"/>
          <w:szCs w:val="24"/>
        </w:rPr>
        <w:t xml:space="preserve"> классе / В. И. Жохов, Л. Б. К</w:t>
      </w:r>
      <w:r>
        <w:rPr>
          <w:rFonts w:ascii="Times New Roman" w:eastAsia="Calibri" w:hAnsi="Times New Roman"/>
          <w:sz w:val="24"/>
          <w:szCs w:val="24"/>
        </w:rPr>
        <w:t>райнева. — М.: Просвещение, 2024</w:t>
      </w:r>
      <w:r w:rsidRPr="0048673B">
        <w:rPr>
          <w:rFonts w:ascii="Times New Roman" w:eastAsia="Calibri" w:hAnsi="Times New Roman"/>
          <w:sz w:val="24"/>
          <w:szCs w:val="24"/>
        </w:rPr>
        <w:t xml:space="preserve">. </w:t>
      </w:r>
    </w:p>
    <w:p w:rsidR="00F75294" w:rsidRDefault="00F75294" w:rsidP="00F75294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</w:rPr>
      </w:pPr>
      <w:r w:rsidRPr="0048673B">
        <w:rPr>
          <w:rFonts w:ascii="Times New Roman" w:eastAsia="Calibri" w:hAnsi="Times New Roman"/>
          <w:sz w:val="24"/>
          <w:szCs w:val="24"/>
        </w:rPr>
        <w:t xml:space="preserve">6..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Миндюк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 Н. Г. Алгебра. Методические рекомендации. 7 класс / Н. Г.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Миндюк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И. С.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Шлыкова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. — М.: Просвещение, </w:t>
      </w:r>
      <w:r>
        <w:rPr>
          <w:rFonts w:ascii="Times New Roman" w:eastAsia="Calibri" w:hAnsi="Times New Roman"/>
          <w:sz w:val="24"/>
          <w:szCs w:val="24"/>
        </w:rPr>
        <w:t>2024</w:t>
      </w:r>
      <w:r w:rsidRPr="0048673B">
        <w:rPr>
          <w:rFonts w:ascii="Times New Roman" w:eastAsia="Calibri" w:hAnsi="Times New Roman"/>
          <w:sz w:val="24"/>
          <w:szCs w:val="24"/>
        </w:rPr>
        <w:t xml:space="preserve">. </w:t>
      </w:r>
    </w:p>
    <w:p w:rsidR="00F75294" w:rsidRDefault="00F75294" w:rsidP="00F75294">
      <w:pPr>
        <w:tabs>
          <w:tab w:val="left" w:pos="0"/>
          <w:tab w:val="left" w:pos="3090"/>
        </w:tabs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9 класс</w:t>
      </w:r>
      <w:r>
        <w:rPr>
          <w:rFonts w:ascii="Times New Roman" w:eastAsia="Calibri" w:hAnsi="Times New Roman"/>
          <w:sz w:val="24"/>
          <w:szCs w:val="24"/>
        </w:rPr>
        <w:tab/>
      </w:r>
    </w:p>
    <w:p w:rsidR="00F75294" w:rsidRPr="0048673B" w:rsidRDefault="00F75294" w:rsidP="00F75294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Алгебра. 9 </w:t>
      </w:r>
      <w:proofErr w:type="gramStart"/>
      <w:r>
        <w:rPr>
          <w:rFonts w:ascii="Times New Roman" w:eastAsia="Calibri" w:hAnsi="Times New Roman"/>
          <w:sz w:val="24"/>
          <w:szCs w:val="24"/>
        </w:rPr>
        <w:t>класс :</w:t>
      </w:r>
      <w:r w:rsidRPr="0048673B">
        <w:rPr>
          <w:rFonts w:ascii="Times New Roman" w:eastAsia="Calibri" w:hAnsi="Times New Roman"/>
          <w:sz w:val="24"/>
          <w:szCs w:val="24"/>
        </w:rPr>
        <w:t>учеб</w:t>
      </w:r>
      <w:proofErr w:type="gramEnd"/>
      <w:r w:rsidRPr="0048673B">
        <w:rPr>
          <w:rFonts w:ascii="Times New Roman" w:eastAsia="Calibri" w:hAnsi="Times New Roman"/>
          <w:sz w:val="24"/>
          <w:szCs w:val="24"/>
        </w:rPr>
        <w:t xml:space="preserve">. для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общеобразоват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. организаций /. Ю Н. Макарычев, Н. Г.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Миндюк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К. И.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Нешков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С. Б. Суворова; под ред. С. А.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Теляк</w:t>
      </w:r>
      <w:r>
        <w:rPr>
          <w:rFonts w:ascii="Times New Roman" w:eastAsia="Calibri" w:hAnsi="Times New Roman"/>
          <w:sz w:val="24"/>
          <w:szCs w:val="24"/>
        </w:rPr>
        <w:t>овского</w:t>
      </w:r>
      <w:proofErr w:type="spellEnd"/>
      <w:r>
        <w:rPr>
          <w:rFonts w:ascii="Times New Roman" w:eastAsia="Calibri" w:hAnsi="Times New Roman"/>
          <w:sz w:val="24"/>
          <w:szCs w:val="24"/>
        </w:rPr>
        <w:t>. — М.: Просвещение, 2024</w:t>
      </w:r>
      <w:r w:rsidRPr="0048673B">
        <w:rPr>
          <w:rFonts w:ascii="Times New Roman" w:eastAsia="Calibri" w:hAnsi="Times New Roman"/>
          <w:sz w:val="24"/>
          <w:szCs w:val="24"/>
        </w:rPr>
        <w:t>.</w:t>
      </w:r>
      <w:r w:rsidRPr="0048673B">
        <w:rPr>
          <w:rFonts w:ascii="Times New Roman" w:hAnsi="Times New Roman"/>
          <w:sz w:val="24"/>
          <w:szCs w:val="24"/>
        </w:rPr>
        <w:t xml:space="preserve"> </w:t>
      </w:r>
      <w:r w:rsidRPr="0048673B">
        <w:rPr>
          <w:rFonts w:ascii="Times New Roman" w:eastAsia="Calibri" w:hAnsi="Times New Roman"/>
          <w:sz w:val="24"/>
          <w:szCs w:val="24"/>
        </w:rPr>
        <w:t>(включен в федера</w:t>
      </w:r>
      <w:r>
        <w:rPr>
          <w:rFonts w:ascii="Times New Roman" w:eastAsia="Calibri" w:hAnsi="Times New Roman"/>
          <w:sz w:val="24"/>
          <w:szCs w:val="24"/>
        </w:rPr>
        <w:t>льный перечень учебников на 202</w:t>
      </w:r>
      <w:r w:rsidR="00C806FF">
        <w:rPr>
          <w:rFonts w:ascii="Times New Roman" w:eastAsia="Calibri" w:hAnsi="Times New Roman"/>
          <w:sz w:val="24"/>
          <w:szCs w:val="24"/>
        </w:rPr>
        <w:t>5</w:t>
      </w:r>
      <w:r>
        <w:rPr>
          <w:rFonts w:ascii="Times New Roman" w:eastAsia="Calibri" w:hAnsi="Times New Roman"/>
          <w:sz w:val="24"/>
          <w:szCs w:val="24"/>
        </w:rPr>
        <w:t>-202</w:t>
      </w:r>
      <w:r w:rsidR="00C806FF">
        <w:rPr>
          <w:rFonts w:ascii="Times New Roman" w:eastAsia="Calibri" w:hAnsi="Times New Roman"/>
          <w:sz w:val="24"/>
          <w:szCs w:val="24"/>
        </w:rPr>
        <w:t>6</w:t>
      </w:r>
      <w:bookmarkStart w:id="0" w:name="_GoBack"/>
      <w:bookmarkEnd w:id="0"/>
      <w:r w:rsidRPr="0048673B">
        <w:rPr>
          <w:rFonts w:ascii="Times New Roman" w:eastAsia="Calibri" w:hAnsi="Times New Roman"/>
          <w:sz w:val="24"/>
          <w:szCs w:val="24"/>
        </w:rPr>
        <w:t xml:space="preserve"> учебный год)</w:t>
      </w:r>
    </w:p>
    <w:p w:rsidR="00F75294" w:rsidRPr="0048673B" w:rsidRDefault="00F75294" w:rsidP="00F75294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</w:t>
      </w:r>
      <w:r w:rsidRPr="0048673B">
        <w:rPr>
          <w:rFonts w:ascii="Times New Roman" w:eastAsia="Calibri" w:hAnsi="Times New Roman"/>
          <w:sz w:val="24"/>
          <w:szCs w:val="24"/>
        </w:rPr>
        <w:t xml:space="preserve">. Алгебра. Рабочая тетрадь. </w:t>
      </w:r>
      <w:r>
        <w:rPr>
          <w:rFonts w:ascii="Times New Roman" w:eastAsia="Calibri" w:hAnsi="Times New Roman"/>
          <w:sz w:val="24"/>
          <w:szCs w:val="24"/>
        </w:rPr>
        <w:t>9</w:t>
      </w:r>
      <w:r w:rsidRPr="0048673B">
        <w:rPr>
          <w:rFonts w:ascii="Times New Roman" w:eastAsia="Calibri" w:hAnsi="Times New Roman"/>
          <w:sz w:val="24"/>
          <w:szCs w:val="24"/>
        </w:rPr>
        <w:t xml:space="preserve"> класс. В 2 ч. / </w:t>
      </w:r>
      <w:r>
        <w:rPr>
          <w:rFonts w:ascii="Times New Roman" w:eastAsia="Calibri" w:hAnsi="Times New Roman"/>
          <w:sz w:val="24"/>
          <w:szCs w:val="24"/>
        </w:rPr>
        <w:t>Крайнева Л.В</w:t>
      </w:r>
      <w:r w:rsidRPr="0048673B">
        <w:rPr>
          <w:rFonts w:ascii="Times New Roman" w:eastAsia="Calibri" w:hAnsi="Times New Roman"/>
          <w:sz w:val="24"/>
          <w:szCs w:val="24"/>
        </w:rPr>
        <w:t xml:space="preserve"> Н. Г.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Миндюк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И. С. </w:t>
      </w:r>
      <w:proofErr w:type="spellStart"/>
      <w:r>
        <w:rPr>
          <w:rFonts w:ascii="Times New Roman" w:eastAsia="Calibri" w:hAnsi="Times New Roman"/>
          <w:sz w:val="24"/>
          <w:szCs w:val="24"/>
        </w:rPr>
        <w:t>Шлыкова</w:t>
      </w:r>
      <w:proofErr w:type="spellEnd"/>
      <w:r>
        <w:rPr>
          <w:rFonts w:ascii="Times New Roman" w:eastAsia="Calibri" w:hAnsi="Times New Roman"/>
          <w:sz w:val="24"/>
          <w:szCs w:val="24"/>
        </w:rPr>
        <w:t>. — М.: Просвещение, 2024</w:t>
      </w:r>
      <w:r w:rsidRPr="0048673B">
        <w:rPr>
          <w:rFonts w:ascii="Times New Roman" w:eastAsia="Calibri" w:hAnsi="Times New Roman"/>
          <w:sz w:val="24"/>
          <w:szCs w:val="24"/>
        </w:rPr>
        <w:t xml:space="preserve">. </w:t>
      </w:r>
    </w:p>
    <w:p w:rsidR="00F75294" w:rsidRPr="0048673B" w:rsidRDefault="00F75294" w:rsidP="00F75294">
      <w:pPr>
        <w:tabs>
          <w:tab w:val="left" w:pos="0"/>
        </w:tabs>
        <w:spacing w:after="0" w:line="240" w:lineRule="auto"/>
        <w:ind w:left="-567" w:firstLine="283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3 </w:t>
      </w:r>
      <w:r w:rsidRPr="0048673B">
        <w:rPr>
          <w:rFonts w:ascii="Times New Roman" w:eastAsia="Calibri" w:hAnsi="Times New Roman"/>
          <w:sz w:val="24"/>
          <w:szCs w:val="24"/>
        </w:rPr>
        <w:t xml:space="preserve">Алгебра. Дидактические материалы. </w:t>
      </w:r>
      <w:r>
        <w:rPr>
          <w:rFonts w:ascii="Times New Roman" w:eastAsia="Calibri" w:hAnsi="Times New Roman"/>
          <w:sz w:val="24"/>
          <w:szCs w:val="24"/>
        </w:rPr>
        <w:t>9</w:t>
      </w:r>
      <w:r w:rsidRPr="0048673B">
        <w:rPr>
          <w:rFonts w:ascii="Times New Roman" w:eastAsia="Calibri" w:hAnsi="Times New Roman"/>
          <w:sz w:val="24"/>
          <w:szCs w:val="24"/>
        </w:rPr>
        <w:t xml:space="preserve"> класс /. Ю Н. Макарычев, Н. Г.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Миндюк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К. И.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Нешков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С. Б. — М.: Просвещение, </w:t>
      </w:r>
      <w:r>
        <w:rPr>
          <w:rFonts w:ascii="Times New Roman" w:eastAsia="Calibri" w:hAnsi="Times New Roman"/>
          <w:sz w:val="24"/>
          <w:szCs w:val="24"/>
        </w:rPr>
        <w:t>2024</w:t>
      </w:r>
      <w:r w:rsidRPr="0048673B">
        <w:rPr>
          <w:rFonts w:ascii="Times New Roman" w:eastAsia="Calibri" w:hAnsi="Times New Roman"/>
          <w:sz w:val="24"/>
          <w:szCs w:val="24"/>
        </w:rPr>
        <w:t>.</w:t>
      </w:r>
    </w:p>
    <w:p w:rsidR="00F75294" w:rsidRPr="0048673B" w:rsidRDefault="00F75294" w:rsidP="00F75294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</w:rPr>
      </w:pPr>
      <w:r w:rsidRPr="0048673B">
        <w:rPr>
          <w:rFonts w:ascii="Times New Roman" w:eastAsia="Calibri" w:hAnsi="Times New Roman"/>
          <w:sz w:val="24"/>
          <w:szCs w:val="24"/>
        </w:rPr>
        <w:t xml:space="preserve">  . 4.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Дудицын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 Ю. П. Алгебра. Тематические тесты. </w:t>
      </w:r>
      <w:r>
        <w:rPr>
          <w:rFonts w:ascii="Times New Roman" w:eastAsia="Calibri" w:hAnsi="Times New Roman"/>
          <w:sz w:val="24"/>
          <w:szCs w:val="24"/>
        </w:rPr>
        <w:t>9</w:t>
      </w:r>
      <w:r w:rsidRPr="0048673B">
        <w:rPr>
          <w:rFonts w:ascii="Times New Roman" w:eastAsia="Calibri" w:hAnsi="Times New Roman"/>
          <w:sz w:val="24"/>
          <w:szCs w:val="24"/>
        </w:rPr>
        <w:t xml:space="preserve"> класс / Ю. П.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Дудицын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В. Л.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Кронгауз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>. — М.: Просвещение, 202</w:t>
      </w:r>
      <w:r>
        <w:rPr>
          <w:rFonts w:ascii="Times New Roman" w:eastAsia="Calibri" w:hAnsi="Times New Roman"/>
          <w:sz w:val="24"/>
          <w:szCs w:val="24"/>
        </w:rPr>
        <w:t>4</w:t>
      </w:r>
      <w:r w:rsidRPr="0048673B">
        <w:rPr>
          <w:rFonts w:ascii="Times New Roman" w:eastAsia="Calibri" w:hAnsi="Times New Roman"/>
          <w:sz w:val="24"/>
          <w:szCs w:val="24"/>
        </w:rPr>
        <w:t xml:space="preserve">. </w:t>
      </w:r>
    </w:p>
    <w:p w:rsidR="00F75294" w:rsidRPr="0048673B" w:rsidRDefault="00F75294" w:rsidP="00F75294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</w:rPr>
      </w:pPr>
      <w:r w:rsidRPr="0048673B">
        <w:rPr>
          <w:rFonts w:ascii="Times New Roman" w:eastAsia="Calibri" w:hAnsi="Times New Roman"/>
          <w:sz w:val="24"/>
          <w:szCs w:val="24"/>
        </w:rPr>
        <w:t>5. Жохов В. И. Уроки алгебры в</w:t>
      </w:r>
      <w:r>
        <w:rPr>
          <w:rFonts w:ascii="Times New Roman" w:eastAsia="Calibri" w:hAnsi="Times New Roman"/>
          <w:sz w:val="24"/>
          <w:szCs w:val="24"/>
        </w:rPr>
        <w:t xml:space="preserve"> 9</w:t>
      </w:r>
      <w:r w:rsidRPr="0048673B">
        <w:rPr>
          <w:rFonts w:ascii="Times New Roman" w:eastAsia="Calibri" w:hAnsi="Times New Roman"/>
          <w:sz w:val="24"/>
          <w:szCs w:val="24"/>
        </w:rPr>
        <w:t xml:space="preserve"> классе / В. И. Жохов, Л. Б. К</w:t>
      </w:r>
      <w:r>
        <w:rPr>
          <w:rFonts w:ascii="Times New Roman" w:eastAsia="Calibri" w:hAnsi="Times New Roman"/>
          <w:sz w:val="24"/>
          <w:szCs w:val="24"/>
        </w:rPr>
        <w:t>райнева. — М.: Просвещение, 2024</w:t>
      </w:r>
      <w:r w:rsidRPr="0048673B">
        <w:rPr>
          <w:rFonts w:ascii="Times New Roman" w:eastAsia="Calibri" w:hAnsi="Times New Roman"/>
          <w:sz w:val="24"/>
          <w:szCs w:val="24"/>
        </w:rPr>
        <w:t xml:space="preserve">. </w:t>
      </w:r>
    </w:p>
    <w:p w:rsidR="00F75294" w:rsidRDefault="00F75294" w:rsidP="00F75294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eastAsia="Calibri" w:hAnsi="Times New Roman"/>
          <w:sz w:val="24"/>
          <w:szCs w:val="24"/>
        </w:rPr>
      </w:pPr>
      <w:r w:rsidRPr="0048673B">
        <w:rPr>
          <w:rFonts w:ascii="Times New Roman" w:eastAsia="Calibri" w:hAnsi="Times New Roman"/>
          <w:sz w:val="24"/>
          <w:szCs w:val="24"/>
        </w:rPr>
        <w:t xml:space="preserve">6..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Миндюк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 Н. Г. Алгеб</w:t>
      </w:r>
      <w:r>
        <w:rPr>
          <w:rFonts w:ascii="Times New Roman" w:eastAsia="Calibri" w:hAnsi="Times New Roman"/>
          <w:sz w:val="24"/>
          <w:szCs w:val="24"/>
        </w:rPr>
        <w:t>ра. Методические рекомендации. 9</w:t>
      </w:r>
      <w:r w:rsidRPr="0048673B">
        <w:rPr>
          <w:rFonts w:ascii="Times New Roman" w:eastAsia="Calibri" w:hAnsi="Times New Roman"/>
          <w:sz w:val="24"/>
          <w:szCs w:val="24"/>
        </w:rPr>
        <w:t xml:space="preserve"> класс / Н. Г.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Миндюк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, И. С. </w:t>
      </w:r>
      <w:proofErr w:type="spellStart"/>
      <w:r w:rsidRPr="0048673B">
        <w:rPr>
          <w:rFonts w:ascii="Times New Roman" w:eastAsia="Calibri" w:hAnsi="Times New Roman"/>
          <w:sz w:val="24"/>
          <w:szCs w:val="24"/>
        </w:rPr>
        <w:t>Шлыкова</w:t>
      </w:r>
      <w:proofErr w:type="spellEnd"/>
      <w:r w:rsidRPr="0048673B">
        <w:rPr>
          <w:rFonts w:ascii="Times New Roman" w:eastAsia="Calibri" w:hAnsi="Times New Roman"/>
          <w:sz w:val="24"/>
          <w:szCs w:val="24"/>
        </w:rPr>
        <w:t xml:space="preserve">. — М.: Просвещение, </w:t>
      </w:r>
      <w:r>
        <w:rPr>
          <w:rFonts w:ascii="Times New Roman" w:eastAsia="Calibri" w:hAnsi="Times New Roman"/>
          <w:sz w:val="24"/>
          <w:szCs w:val="24"/>
        </w:rPr>
        <w:t>2024</w:t>
      </w:r>
      <w:r w:rsidRPr="0048673B">
        <w:rPr>
          <w:rFonts w:ascii="Times New Roman" w:eastAsia="Calibri" w:hAnsi="Times New Roman"/>
          <w:sz w:val="24"/>
          <w:szCs w:val="24"/>
        </w:rPr>
        <w:t xml:space="preserve">. </w:t>
      </w:r>
    </w:p>
    <w:p w:rsidR="00F75294" w:rsidRDefault="00F75294" w:rsidP="00F75294">
      <w:pPr>
        <w:tabs>
          <w:tab w:val="left" w:pos="0"/>
        </w:tabs>
        <w:spacing w:after="0" w:line="240" w:lineRule="auto"/>
        <w:ind w:left="-567"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F75294" w:rsidRPr="00F75294" w:rsidRDefault="00F75294" w:rsidP="00F75294">
      <w:pPr>
        <w:jc w:val="center"/>
        <w:rPr>
          <w:rFonts w:ascii="Times New Roman" w:hAnsi="Times New Roman"/>
          <w:b/>
          <w:sz w:val="24"/>
          <w:szCs w:val="24"/>
        </w:rPr>
      </w:pPr>
      <w:r w:rsidRPr="00F75294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80"/>
        <w:gridCol w:w="6165"/>
      </w:tblGrid>
      <w:tr w:rsidR="00F75294" w:rsidRPr="00504BA4" w:rsidTr="00E31D73">
        <w:tc>
          <w:tcPr>
            <w:tcW w:w="3321" w:type="dxa"/>
          </w:tcPr>
          <w:p w:rsidR="00F75294" w:rsidRPr="001B535F" w:rsidRDefault="00F75294" w:rsidP="00E31D73">
            <w:pPr>
              <w:rPr>
                <w:rFonts w:ascii="Times New Roman" w:hAnsi="Times New Roman"/>
                <w:sz w:val="24"/>
                <w:szCs w:val="24"/>
              </w:rPr>
            </w:pPr>
            <w:r w:rsidRPr="001B535F">
              <w:rPr>
                <w:rFonts w:ascii="Times New Roman" w:hAnsi="Times New Roman"/>
                <w:sz w:val="24"/>
                <w:szCs w:val="24"/>
              </w:rPr>
              <w:t>ЦЕЛИ УЧЕБНОГ</w:t>
            </w:r>
            <w:r>
              <w:rPr>
                <w:rFonts w:ascii="Times New Roman" w:hAnsi="Times New Roman"/>
                <w:sz w:val="24"/>
                <w:szCs w:val="24"/>
              </w:rPr>
              <w:t>О ПРЕДМЕТА</w:t>
            </w:r>
          </w:p>
        </w:tc>
        <w:tc>
          <w:tcPr>
            <w:tcW w:w="6816" w:type="dxa"/>
          </w:tcPr>
          <w:p w:rsidR="00F75294" w:rsidRPr="0069761C" w:rsidRDefault="00F75294" w:rsidP="00E31D73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9761C">
              <w:rPr>
                <w:rFonts w:ascii="Times New Roman" w:hAnsi="Times New Roman"/>
                <w:sz w:val="24"/>
                <w:szCs w:val="24"/>
              </w:rPr>
              <w:t xml:space="preserve">Приоритетными </w:t>
            </w:r>
            <w:r w:rsidRPr="0069761C">
              <w:rPr>
                <w:rFonts w:ascii="Times New Roman" w:hAnsi="Times New Roman"/>
                <w:i/>
                <w:sz w:val="24"/>
                <w:szCs w:val="24"/>
              </w:rPr>
              <w:t>целями</w:t>
            </w:r>
            <w:r w:rsidRPr="0069761C">
              <w:rPr>
                <w:rFonts w:ascii="Times New Roman" w:hAnsi="Times New Roman"/>
                <w:sz w:val="24"/>
                <w:szCs w:val="24"/>
              </w:rPr>
              <w:t xml:space="preserve"> обучения математике в 5–9 классах являются:</w:t>
            </w:r>
          </w:p>
          <w:p w:rsidR="00F75294" w:rsidRPr="0069761C" w:rsidRDefault="00F75294" w:rsidP="00F75294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709" w:hanging="283"/>
              <w:contextualSpacing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 xml:space="preserve"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 с </w:t>
            </w: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нарушениями слуха</w:t>
            </w:r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;</w:t>
            </w:r>
          </w:p>
          <w:p w:rsidR="00F75294" w:rsidRPr="0069761C" w:rsidRDefault="00F75294" w:rsidP="00F75294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709" w:hanging="283"/>
              <w:contextualSpacing/>
              <w:jc w:val="both"/>
              <w:rPr>
                <w:rFonts w:ascii="Times New Roman" w:eastAsia="Arial Unicode MS" w:hAnsi="Times New Roman"/>
                <w:b/>
                <w:kern w:val="1"/>
                <w:sz w:val="24"/>
                <w:szCs w:val="24"/>
              </w:rPr>
            </w:pPr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 xml:space="preserve">подведение обучающихся с </w:t>
            </w: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нарушениями слуха</w:t>
            </w:r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 xml:space="preserve"> на доступном для них уровне к осознанию взаимосвязи математики и окружающего мира, понимание </w:t>
            </w:r>
            <w:r w:rsidRPr="0069761C">
              <w:rPr>
                <w:rFonts w:ascii="Times New Roman" w:eastAsia="Arial Unicode MS" w:hAnsi="Times New Roman"/>
                <w:b/>
                <w:kern w:val="1"/>
                <w:sz w:val="24"/>
                <w:szCs w:val="24"/>
              </w:rPr>
              <w:t>математики как части общей культуры человечества;</w:t>
            </w:r>
          </w:p>
          <w:p w:rsidR="00F75294" w:rsidRPr="0069761C" w:rsidRDefault="00F75294" w:rsidP="00F75294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709" w:hanging="283"/>
              <w:contextualSpacing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 xml:space="preserve">развитие </w:t>
            </w:r>
            <w:proofErr w:type="gramStart"/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интеллектуальных и творческих способностей</w:t>
            </w:r>
            <w:proofErr w:type="gramEnd"/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 xml:space="preserve"> обучающихся с </w:t>
            </w: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нарушениями слуха</w:t>
            </w:r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 xml:space="preserve"> познавательной активности, исследовательских умений, критичности мышления, интереса к изучению математики;</w:t>
            </w:r>
          </w:p>
          <w:p w:rsidR="00F75294" w:rsidRPr="0069761C" w:rsidRDefault="00F75294" w:rsidP="00F75294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709" w:hanging="283"/>
              <w:contextualSpacing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      </w:r>
          </w:p>
          <w:p w:rsidR="00F75294" w:rsidRPr="00504BA4" w:rsidRDefault="00F75294" w:rsidP="00E31D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5294" w:rsidRPr="00504BA4" w:rsidTr="00E31D73">
        <w:tc>
          <w:tcPr>
            <w:tcW w:w="3321" w:type="dxa"/>
          </w:tcPr>
          <w:p w:rsidR="00F75294" w:rsidRPr="001B535F" w:rsidRDefault="00F75294" w:rsidP="00E31D73">
            <w:pPr>
              <w:rPr>
                <w:rFonts w:ascii="Times New Roman" w:hAnsi="Times New Roman"/>
                <w:sz w:val="24"/>
                <w:szCs w:val="24"/>
              </w:rPr>
            </w:pPr>
            <w:r w:rsidRPr="001B535F">
              <w:rPr>
                <w:rFonts w:ascii="Times New Roman" w:hAnsi="Times New Roman"/>
                <w:sz w:val="24"/>
                <w:szCs w:val="24"/>
              </w:rPr>
              <w:t>ЗАДАЧИ УЧЕБНОГ</w:t>
            </w:r>
            <w:r>
              <w:rPr>
                <w:rFonts w:ascii="Times New Roman" w:hAnsi="Times New Roman"/>
                <w:sz w:val="24"/>
                <w:szCs w:val="24"/>
              </w:rPr>
              <w:t>О ПРЕДМЕТА, КОРРЕКЦИО</w:t>
            </w:r>
          </w:p>
        </w:tc>
        <w:tc>
          <w:tcPr>
            <w:tcW w:w="6816" w:type="dxa"/>
          </w:tcPr>
          <w:p w:rsidR="00F75294" w:rsidRPr="0069761C" w:rsidRDefault="00F75294" w:rsidP="00F75294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709" w:hanging="283"/>
              <w:contextualSpacing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 xml:space="preserve">формировать у обучающихся с </w:t>
            </w: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нарушениями слуха</w:t>
            </w:r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 xml:space="preserve"> навыки учебно-познавательной деятельности: планирование работы, поиск рациональных путей ее выполнения, осуществления самоконтроля;</w:t>
            </w:r>
          </w:p>
          <w:p w:rsidR="00F75294" w:rsidRPr="0069761C" w:rsidRDefault="00F75294" w:rsidP="00F75294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709" w:hanging="283"/>
              <w:contextualSpacing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способствовать интеллектуальному развитию, формировать качества, необходимые человеку для полноценной жизни в современном обществе, свойственные математической деятельности: ясности и точности мысли, интуиции, пространственных представлений, способности к преодолению трудностей;</w:t>
            </w:r>
          </w:p>
          <w:p w:rsidR="00F75294" w:rsidRPr="0069761C" w:rsidRDefault="00F75294" w:rsidP="00F75294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709" w:hanging="283"/>
              <w:contextualSpacing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 xml:space="preserve">формировать ключевые компетенции учащихся в рамках предметной области «Математика и информатика»; </w:t>
            </w:r>
          </w:p>
          <w:p w:rsidR="00F75294" w:rsidRPr="0069761C" w:rsidRDefault="00F75294" w:rsidP="00F75294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709" w:hanging="283"/>
              <w:contextualSpacing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 xml:space="preserve">развивать понятийное </w:t>
            </w:r>
            <w:proofErr w:type="gramStart"/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мышления</w:t>
            </w:r>
            <w:proofErr w:type="gramEnd"/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 xml:space="preserve"> обучающихся с </w:t>
            </w: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нарушениями слуха</w:t>
            </w:r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;</w:t>
            </w:r>
          </w:p>
          <w:p w:rsidR="00F75294" w:rsidRPr="0069761C" w:rsidRDefault="00F75294" w:rsidP="00F75294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709" w:hanging="283"/>
              <w:contextualSpacing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lastRenderedPageBreak/>
              <w:t xml:space="preserve">осуществлять коррекцию </w:t>
            </w:r>
            <w:proofErr w:type="gramStart"/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познавательных процессов</w:t>
            </w:r>
            <w:proofErr w:type="gramEnd"/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 xml:space="preserve"> обучающихся с </w:t>
            </w: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нарушениями слуха</w:t>
            </w:r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, необходимых для освоения программного материала по учебному предмету;</w:t>
            </w:r>
          </w:p>
          <w:p w:rsidR="00F75294" w:rsidRPr="0069761C" w:rsidRDefault="00F75294" w:rsidP="00F75294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709" w:hanging="283"/>
              <w:contextualSpacing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 xml:space="preserve">предусматривать возможность компенсации образовательных дефицитов в освоении предшествующего программного материала у обучающихся с </w:t>
            </w:r>
            <w:r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нарушениями слуха</w:t>
            </w:r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 xml:space="preserve"> и недостатков в их математическом развитии;</w:t>
            </w:r>
          </w:p>
          <w:p w:rsidR="00F75294" w:rsidRPr="00504BA4" w:rsidRDefault="00F75294" w:rsidP="00F75294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709" w:hanging="283"/>
              <w:contextualSpacing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 w:rsidRPr="0069761C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сформировать устойчивый интерес учащихся к предмету;</w:t>
            </w:r>
          </w:p>
          <w:p w:rsidR="00F75294" w:rsidRPr="00504BA4" w:rsidRDefault="00F75294" w:rsidP="00F75294">
            <w:pPr>
              <w:numPr>
                <w:ilvl w:val="0"/>
                <w:numId w:val="3"/>
              </w:numPr>
              <w:tabs>
                <w:tab w:val="left" w:pos="993"/>
              </w:tabs>
              <w:spacing w:after="0" w:line="240" w:lineRule="auto"/>
              <w:ind w:left="709" w:hanging="283"/>
              <w:contextualSpacing/>
              <w:jc w:val="both"/>
              <w:rPr>
                <w:rFonts w:ascii="Times New Roman" w:eastAsia="Arial Unicode MS" w:hAnsi="Times New Roman"/>
                <w:kern w:val="1"/>
                <w:sz w:val="24"/>
                <w:szCs w:val="24"/>
              </w:rPr>
            </w:pPr>
            <w:r w:rsidRPr="00504BA4">
              <w:rPr>
                <w:rFonts w:ascii="Times New Roman" w:eastAsia="Arial Unicode MS" w:hAnsi="Times New Roman"/>
                <w:kern w:val="1"/>
                <w:sz w:val="24"/>
                <w:szCs w:val="24"/>
              </w:rPr>
              <w:t>выявлять и развивать математические и творческие способности</w:t>
            </w:r>
          </w:p>
        </w:tc>
      </w:tr>
      <w:tr w:rsidR="00F75294" w:rsidRPr="007D187A" w:rsidTr="00E31D73">
        <w:tc>
          <w:tcPr>
            <w:tcW w:w="3321" w:type="dxa"/>
          </w:tcPr>
          <w:p w:rsidR="00F75294" w:rsidRPr="001B535F" w:rsidRDefault="00F75294" w:rsidP="00E31D73">
            <w:pPr>
              <w:rPr>
                <w:rFonts w:ascii="Times New Roman" w:hAnsi="Times New Roman"/>
                <w:sz w:val="24"/>
                <w:szCs w:val="24"/>
              </w:rPr>
            </w:pPr>
            <w:r w:rsidRPr="001B535F">
              <w:rPr>
                <w:rFonts w:ascii="Times New Roman" w:hAnsi="Times New Roman"/>
                <w:sz w:val="24"/>
                <w:szCs w:val="24"/>
              </w:rPr>
              <w:lastRenderedPageBreak/>
              <w:t>ОПИСАНИЕ МЕСТА УЧЕБНОГО ПРЕДМЕТА, КОРРЕКЦИОННОГО КУРСА В УЧЕБНОМ ПЛАНЕ ШКОЛЫ</w:t>
            </w:r>
          </w:p>
        </w:tc>
        <w:tc>
          <w:tcPr>
            <w:tcW w:w="6816" w:type="dxa"/>
          </w:tcPr>
          <w:p w:rsidR="00F75294" w:rsidRPr="00B62EF1" w:rsidRDefault="00F75294" w:rsidP="00E31D73">
            <w:pPr>
              <w:ind w:firstLine="3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2EF1">
              <w:rPr>
                <w:rFonts w:ascii="Times New Roman" w:hAnsi="Times New Roman"/>
                <w:sz w:val="24"/>
                <w:szCs w:val="24"/>
              </w:rPr>
              <w:t>Учебный предмет «Алгебра» является составной частью предметной области «Математика и информатика». Федеральный государственный образовательный стандарт основного общего образования предусматривает изучение предмета «Алгебра» в перечне обязательных предметов учебного плана. Срок реализации программы 4 года. В соответствии с требованиями АООП ООО слабослышащих и позднооглохших обучающихся ГКОУ РО Азовской школы №7 на уровне основного общего образования для слабослышащих и позднооглохших обучающихся на изучение предмета «Алгебра» отводится 374 часа. В 7 классе отводится 3 часа в неделю, всего 102 часа в год; в 8 классе - 2 часа в неделю, 68 часов в год; в 9 классе (первый год обучения) – 2 часа в неделю, 68 часов в год; 9 класс (второй год обучения) – 4 часа в неделю, 136 часов в год.</w:t>
            </w:r>
          </w:p>
          <w:p w:rsidR="00F75294" w:rsidRPr="007D187A" w:rsidRDefault="00F75294" w:rsidP="00E31D73">
            <w:pPr>
              <w:ind w:firstLine="314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62EF1">
              <w:rPr>
                <w:rFonts w:ascii="Times New Roman" w:hAnsi="Times New Roman"/>
                <w:sz w:val="24"/>
                <w:szCs w:val="24"/>
              </w:rPr>
              <w:t>Изменение количества часов по данному учебному предмету отображается ежегодно в календарно- тематическом планировании в соответствии с учебным планом- графиком ГКОУ РО Азовской школы № 7 на текущий учебный год.</w:t>
            </w:r>
          </w:p>
        </w:tc>
      </w:tr>
      <w:tr w:rsidR="00F75294" w:rsidRPr="00147722" w:rsidTr="00E31D73">
        <w:tc>
          <w:tcPr>
            <w:tcW w:w="3321" w:type="dxa"/>
          </w:tcPr>
          <w:p w:rsidR="00F75294" w:rsidRDefault="00F75294" w:rsidP="00E31D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СТРУКТУРА УЧЕБНОГО ПРЕДМЕТА И ОСОБЕННОСТИ ПОСТРОЕНИЯ ЕЕ СОДЕРЖАНИЯ</w:t>
            </w:r>
          </w:p>
        </w:tc>
        <w:tc>
          <w:tcPr>
            <w:tcW w:w="6816" w:type="dxa"/>
          </w:tcPr>
          <w:p w:rsidR="00F75294" w:rsidRPr="00147722" w:rsidRDefault="00F75294" w:rsidP="00E31D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85A46">
              <w:rPr>
                <w:rFonts w:ascii="Times New Roman" w:hAnsi="Times New Roman"/>
                <w:sz w:val="24"/>
                <w:szCs w:val="24"/>
              </w:rPr>
              <w:t>Обучение учебному предмету «Математика» строится на создании оптимальных условий для усвоения программн</w:t>
            </w:r>
            <w:r>
              <w:rPr>
                <w:rFonts w:ascii="Times New Roman" w:hAnsi="Times New Roman"/>
                <w:sz w:val="24"/>
                <w:szCs w:val="24"/>
              </w:rPr>
              <w:t>ого материала обучающимися</w:t>
            </w:r>
            <w:r w:rsidRPr="00485A46">
              <w:rPr>
                <w:rFonts w:ascii="Times New Roman" w:hAnsi="Times New Roman"/>
                <w:sz w:val="24"/>
                <w:szCs w:val="24"/>
              </w:rPr>
              <w:t>.</w:t>
            </w:r>
            <w:r w:rsidRPr="00485A46">
              <w:t xml:space="preserve"> </w:t>
            </w:r>
            <w:r w:rsidRPr="00485A46">
              <w:rPr>
                <w:rFonts w:ascii="Times New Roman" w:hAnsi="Times New Roman"/>
                <w:sz w:val="24"/>
                <w:szCs w:val="24"/>
              </w:rPr>
              <w:t>По алгебре</w:t>
            </w:r>
            <w:r w:rsidRPr="00485A46">
              <w:t xml:space="preserve"> </w:t>
            </w:r>
            <w:r w:rsidRPr="00485A46">
              <w:rPr>
                <w:rFonts w:ascii="Times New Roman" w:hAnsi="Times New Roman"/>
                <w:sz w:val="24"/>
                <w:szCs w:val="24"/>
              </w:rPr>
              <w:t>уменьшается количество часов на изучение тем: «Доказательство тождеств», «Линейное уравнение с двумя неизвестными», «График линейного уравнения с двумя переменными»,</w:t>
            </w:r>
            <w:r w:rsidRPr="00485A46">
              <w:t xml:space="preserve"> </w:t>
            </w:r>
            <w:r w:rsidRPr="00485A46">
              <w:rPr>
                <w:rFonts w:ascii="Times New Roman" w:hAnsi="Times New Roman"/>
                <w:sz w:val="24"/>
                <w:szCs w:val="24"/>
              </w:rPr>
              <w:t xml:space="preserve">Высвободившиеся часы рекомендуется использовать: для лучшей проработки наиболее важных тем курса: «Решение уравнений», «Совместные действия с дробями», на повторение, </w:t>
            </w:r>
            <w:r w:rsidRPr="00485A4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решение задач, преобразование выражений, а также на закрепление изученного материала </w:t>
            </w:r>
          </w:p>
        </w:tc>
      </w:tr>
    </w:tbl>
    <w:p w:rsidR="005D14E1" w:rsidRDefault="005D14E1" w:rsidP="00F75294"/>
    <w:sectPr w:rsidR="005D1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332B3"/>
    <w:multiLevelType w:val="hybridMultilevel"/>
    <w:tmpl w:val="D02CAEB6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18" w:hanging="360"/>
      </w:pPr>
    </w:lvl>
    <w:lvl w:ilvl="2" w:tplc="0419001B" w:tentative="1">
      <w:start w:val="1"/>
      <w:numFmt w:val="lowerRoman"/>
      <w:lvlText w:val="%3."/>
      <w:lvlJc w:val="right"/>
      <w:pPr>
        <w:ind w:left="6838" w:hanging="180"/>
      </w:pPr>
    </w:lvl>
    <w:lvl w:ilvl="3" w:tplc="0419000F" w:tentative="1">
      <w:start w:val="1"/>
      <w:numFmt w:val="decimal"/>
      <w:lvlText w:val="%4."/>
      <w:lvlJc w:val="left"/>
      <w:pPr>
        <w:ind w:left="7558" w:hanging="360"/>
      </w:pPr>
    </w:lvl>
    <w:lvl w:ilvl="4" w:tplc="04190019" w:tentative="1">
      <w:start w:val="1"/>
      <w:numFmt w:val="lowerLetter"/>
      <w:lvlText w:val="%5."/>
      <w:lvlJc w:val="left"/>
      <w:pPr>
        <w:ind w:left="8278" w:hanging="360"/>
      </w:pPr>
    </w:lvl>
    <w:lvl w:ilvl="5" w:tplc="0419001B" w:tentative="1">
      <w:start w:val="1"/>
      <w:numFmt w:val="lowerRoman"/>
      <w:lvlText w:val="%6."/>
      <w:lvlJc w:val="right"/>
      <w:pPr>
        <w:ind w:left="8998" w:hanging="180"/>
      </w:pPr>
    </w:lvl>
    <w:lvl w:ilvl="6" w:tplc="0419000F" w:tentative="1">
      <w:start w:val="1"/>
      <w:numFmt w:val="decimal"/>
      <w:lvlText w:val="%7."/>
      <w:lvlJc w:val="left"/>
      <w:pPr>
        <w:ind w:left="9718" w:hanging="360"/>
      </w:pPr>
    </w:lvl>
    <w:lvl w:ilvl="7" w:tplc="04190019" w:tentative="1">
      <w:start w:val="1"/>
      <w:numFmt w:val="lowerLetter"/>
      <w:lvlText w:val="%8."/>
      <w:lvlJc w:val="left"/>
      <w:pPr>
        <w:ind w:left="10438" w:hanging="360"/>
      </w:pPr>
    </w:lvl>
    <w:lvl w:ilvl="8" w:tplc="0419001B" w:tentative="1">
      <w:start w:val="1"/>
      <w:numFmt w:val="lowerRoman"/>
      <w:lvlText w:val="%9."/>
      <w:lvlJc w:val="right"/>
      <w:pPr>
        <w:ind w:left="11158" w:hanging="180"/>
      </w:pPr>
    </w:lvl>
  </w:abstractNum>
  <w:abstractNum w:abstractNumId="1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AC94B6D"/>
    <w:multiLevelType w:val="hybridMultilevel"/>
    <w:tmpl w:val="43C40404"/>
    <w:lvl w:ilvl="0" w:tplc="CBA28F2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294"/>
    <w:rsid w:val="005D14E1"/>
    <w:rsid w:val="00C806FF"/>
    <w:rsid w:val="00F7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FB2B2-F872-4BE1-96DA-28E641449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29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294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a4">
    <w:name w:val="Table Grid"/>
    <w:basedOn w:val="a1"/>
    <w:uiPriority w:val="59"/>
    <w:rsid w:val="00F75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2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1518</Words>
  <Characters>8659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Ангара</dc:creator>
  <cp:keywords/>
  <dc:description/>
  <cp:lastModifiedBy>Ангара</cp:lastModifiedBy>
  <cp:revision>1</cp:revision>
  <dcterms:created xsi:type="dcterms:W3CDTF">2025-12-21T17:13:00Z</dcterms:created>
  <dcterms:modified xsi:type="dcterms:W3CDTF">2025-12-21T17:26:00Z</dcterms:modified>
</cp:coreProperties>
</file>